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FBC4D" w14:textId="6D7AF708" w:rsidR="00BE7FDB" w:rsidRPr="00A21510" w:rsidRDefault="00BE7FDB" w:rsidP="000E56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F4761"/>
        </w:rPr>
      </w:pPr>
      <w:bookmarkStart w:id="0" w:name="_Hlk158703737"/>
      <w:r w:rsidRPr="00A21510">
        <w:rPr>
          <w:rFonts w:ascii="Arial" w:eastAsia="Times New Roman" w:hAnsi="Arial" w:cs="Arial"/>
          <w:b/>
          <w:bCs/>
          <w:color w:val="000000"/>
          <w:u w:val="single"/>
        </w:rPr>
        <w:t>HIGHLAND COUNTY BOARD OF SUPERVISORS</w:t>
      </w:r>
    </w:p>
    <w:bookmarkEnd w:id="0"/>
    <w:p w14:paraId="66AE009D" w14:textId="2C776897" w:rsidR="009D0B93" w:rsidRPr="00BE7FDB" w:rsidRDefault="009D0B93" w:rsidP="00BE7FDB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663568CD" w14:textId="59560AEB" w:rsidR="00490854" w:rsidRDefault="0060367A" w:rsidP="0060367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SPECIAL</w:t>
      </w:r>
      <w:r w:rsidR="36E44BB2" w:rsidRPr="00BE7FDB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MEETI</w:t>
      </w:r>
      <w:r w:rsidR="00D658D2">
        <w:rPr>
          <w:rFonts w:ascii="Arial" w:eastAsia="Arial" w:hAnsi="Arial" w:cs="Arial"/>
          <w:b/>
          <w:bCs/>
          <w:color w:val="000000" w:themeColor="text1"/>
          <w:u w:val="single"/>
        </w:rPr>
        <w:t>NG</w:t>
      </w:r>
    </w:p>
    <w:p w14:paraId="5F6C57A0" w14:textId="77777777" w:rsidR="004010DE" w:rsidRPr="00490854" w:rsidRDefault="004010DE" w:rsidP="0060367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3121E7B" w14:textId="409DA1E8" w:rsidR="009D0B93" w:rsidRDefault="00490854" w:rsidP="00BE7FD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490854">
        <w:rPr>
          <w:rFonts w:ascii="Arial" w:eastAsia="Arial" w:hAnsi="Arial" w:cs="Arial"/>
          <w:b/>
          <w:bCs/>
          <w:color w:val="000000" w:themeColor="text1"/>
          <w:u w:val="single"/>
        </w:rPr>
        <w:t>282 Mountain Turnpike, Monterey, VA 24465</w:t>
      </w:r>
    </w:p>
    <w:p w14:paraId="2D8EB68D" w14:textId="77777777" w:rsidR="005131ED" w:rsidRPr="00490854" w:rsidRDefault="005131ED" w:rsidP="00BE7FD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8B0CE64" w14:textId="4FF008AE" w:rsidR="009D0B93" w:rsidRDefault="36E44BB2" w:rsidP="00BE7FD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BE7FDB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MEETING DATE – </w:t>
      </w:r>
      <w:r w:rsidR="00356279">
        <w:rPr>
          <w:rFonts w:ascii="Arial" w:eastAsia="Arial" w:hAnsi="Arial" w:cs="Arial"/>
          <w:b/>
          <w:bCs/>
          <w:color w:val="000000" w:themeColor="text1"/>
          <w:u w:val="single"/>
        </w:rPr>
        <w:t>April 16, 2024, 2:00pm</w:t>
      </w:r>
    </w:p>
    <w:p w14:paraId="139D7175" w14:textId="77777777" w:rsidR="00356279" w:rsidRDefault="00356279" w:rsidP="00356279">
      <w:pPr>
        <w:spacing w:after="0" w:line="480" w:lineRule="auto"/>
        <w:rPr>
          <w:bCs/>
          <w:sz w:val="22"/>
          <w:u w:val="single"/>
        </w:rPr>
      </w:pPr>
      <w:r>
        <w:rPr>
          <w:bCs/>
          <w:sz w:val="22"/>
          <w:u w:val="single"/>
        </w:rPr>
        <w:t xml:space="preserve">General </w:t>
      </w:r>
    </w:p>
    <w:p w14:paraId="6B51E1CA" w14:textId="3F4FF82C" w:rsidR="00356279" w:rsidRDefault="00356279" w:rsidP="00356279">
      <w:pPr>
        <w:pStyle w:val="ListParagraph"/>
        <w:numPr>
          <w:ilvl w:val="0"/>
          <w:numId w:val="1"/>
        </w:numPr>
        <w:spacing w:after="0" w:line="480" w:lineRule="auto"/>
        <w:rPr>
          <w:bCs/>
          <w:sz w:val="22"/>
        </w:rPr>
      </w:pPr>
      <w:r w:rsidRPr="00356279">
        <w:rPr>
          <w:bCs/>
          <w:sz w:val="22"/>
        </w:rPr>
        <w:t>2:00pm Call Meeting to Order</w:t>
      </w:r>
    </w:p>
    <w:p w14:paraId="5F876DBD" w14:textId="0B141C5A" w:rsidR="00356279" w:rsidRPr="00340014" w:rsidRDefault="00356279" w:rsidP="00340014">
      <w:pPr>
        <w:ind w:left="720" w:firstLine="720"/>
        <w:rPr>
          <w:bCs/>
          <w:sz w:val="22"/>
        </w:rPr>
      </w:pPr>
      <w:r w:rsidRPr="00356279">
        <w:rPr>
          <w:bCs/>
          <w:sz w:val="22"/>
        </w:rPr>
        <w:t xml:space="preserve">2:01PM Motion to go into Closed meeting for Legal </w:t>
      </w:r>
      <w:r w:rsidR="007D2EE7" w:rsidRPr="007D2EE7">
        <w:rPr>
          <w:bCs/>
          <w:sz w:val="22"/>
        </w:rPr>
        <w:t>§ 2.2-3711 (A) (8) of the Code of Virginia</w:t>
      </w:r>
      <w:r w:rsidR="00340014">
        <w:rPr>
          <w:bCs/>
          <w:sz w:val="22"/>
        </w:rPr>
        <w:t xml:space="preserve"> and </w:t>
      </w:r>
      <w:r w:rsidR="00340014" w:rsidRPr="009F41C6">
        <w:rPr>
          <w:bCs/>
          <w:sz w:val="22"/>
        </w:rPr>
        <w:t xml:space="preserve">2.2-3711 (A) (7)Legal </w:t>
      </w:r>
    </w:p>
    <w:p w14:paraId="193DD3D9" w14:textId="1E025684" w:rsidR="00356279" w:rsidRDefault="00356279" w:rsidP="00356279">
      <w:pPr>
        <w:pStyle w:val="ListParagraph"/>
        <w:numPr>
          <w:ilvl w:val="0"/>
          <w:numId w:val="1"/>
        </w:numPr>
        <w:spacing w:after="0" w:line="480" w:lineRule="auto"/>
        <w:rPr>
          <w:bCs/>
          <w:sz w:val="22"/>
        </w:rPr>
      </w:pPr>
      <w:r>
        <w:rPr>
          <w:bCs/>
          <w:sz w:val="22"/>
        </w:rPr>
        <w:t>ADJORN</w:t>
      </w:r>
      <w:r w:rsidR="009F41C6">
        <w:rPr>
          <w:bCs/>
          <w:sz w:val="22"/>
        </w:rPr>
        <w:t>/RECESS</w:t>
      </w:r>
    </w:p>
    <w:p w14:paraId="3C4019F8" w14:textId="77777777" w:rsidR="009F41C6" w:rsidRPr="00356279" w:rsidRDefault="009F41C6" w:rsidP="009F41C6">
      <w:pPr>
        <w:pStyle w:val="ListParagraph"/>
        <w:spacing w:after="0" w:line="480" w:lineRule="auto"/>
        <w:rPr>
          <w:bCs/>
          <w:sz w:val="22"/>
        </w:rPr>
      </w:pPr>
    </w:p>
    <w:p w14:paraId="3EDE42DF" w14:textId="04BF7A4B" w:rsidR="009F41C6" w:rsidRPr="009F41C6" w:rsidRDefault="009F41C6" w:rsidP="009F41C6">
      <w:pPr>
        <w:rPr>
          <w:bCs/>
          <w:sz w:val="22"/>
          <w:u w:val="single"/>
        </w:rPr>
      </w:pPr>
      <w:r w:rsidRPr="009F41C6">
        <w:rPr>
          <w:bCs/>
          <w:sz w:val="22"/>
          <w:u w:val="single"/>
        </w:rPr>
        <w:t xml:space="preserve">Closed Meeting      </w:t>
      </w:r>
    </w:p>
    <w:p w14:paraId="6FB83089" w14:textId="77777777" w:rsidR="009F41C6" w:rsidRPr="009F41C6" w:rsidRDefault="009F41C6" w:rsidP="009F41C6">
      <w:pPr>
        <w:ind w:left="720" w:firstLine="720"/>
        <w:rPr>
          <w:bCs/>
          <w:sz w:val="22"/>
        </w:rPr>
      </w:pPr>
      <w:r w:rsidRPr="009F41C6">
        <w:rPr>
          <w:bCs/>
          <w:sz w:val="22"/>
        </w:rPr>
        <w:t>2.2-3711 (A) (1)</w:t>
      </w:r>
      <w:r w:rsidRPr="009F41C6">
        <w:rPr>
          <w:bCs/>
          <w:sz w:val="22"/>
        </w:rPr>
        <w:tab/>
      </w:r>
      <w:r w:rsidRPr="009F41C6">
        <w:rPr>
          <w:bCs/>
          <w:sz w:val="22"/>
        </w:rPr>
        <w:tab/>
        <w:t xml:space="preserve">Personnel (as needed)  </w:t>
      </w:r>
    </w:p>
    <w:p w14:paraId="082AFB92" w14:textId="77777777" w:rsidR="009F41C6" w:rsidRPr="009F41C6" w:rsidRDefault="009F41C6" w:rsidP="009F41C6">
      <w:pPr>
        <w:ind w:left="720" w:firstLine="720"/>
        <w:rPr>
          <w:bCs/>
          <w:sz w:val="22"/>
        </w:rPr>
      </w:pPr>
      <w:r w:rsidRPr="009F41C6">
        <w:rPr>
          <w:bCs/>
          <w:sz w:val="22"/>
        </w:rPr>
        <w:t>2.2-3711 (A) (3)</w:t>
      </w:r>
      <w:r w:rsidRPr="009F41C6">
        <w:rPr>
          <w:bCs/>
          <w:sz w:val="22"/>
        </w:rPr>
        <w:tab/>
      </w:r>
      <w:r w:rsidRPr="009F41C6">
        <w:rPr>
          <w:bCs/>
          <w:sz w:val="22"/>
        </w:rPr>
        <w:tab/>
        <w:t>Property (as needed)</w:t>
      </w:r>
    </w:p>
    <w:p w14:paraId="7401D6FE" w14:textId="77777777" w:rsidR="009F41C6" w:rsidRPr="009F41C6" w:rsidRDefault="009F41C6" w:rsidP="009F41C6">
      <w:pPr>
        <w:ind w:left="720" w:firstLine="720"/>
        <w:rPr>
          <w:bCs/>
          <w:sz w:val="22"/>
        </w:rPr>
      </w:pPr>
      <w:r w:rsidRPr="009F41C6">
        <w:rPr>
          <w:bCs/>
          <w:sz w:val="22"/>
        </w:rPr>
        <w:t>2.2-3711 (A) (5)</w:t>
      </w:r>
      <w:r w:rsidRPr="009F41C6">
        <w:rPr>
          <w:bCs/>
          <w:sz w:val="22"/>
        </w:rPr>
        <w:tab/>
      </w:r>
      <w:r w:rsidRPr="009F41C6">
        <w:rPr>
          <w:bCs/>
          <w:sz w:val="22"/>
        </w:rPr>
        <w:tab/>
        <w:t>Prospective Business (as needed)</w:t>
      </w:r>
    </w:p>
    <w:p w14:paraId="05A1CF01" w14:textId="6B8DD0DE" w:rsidR="009F41C6" w:rsidRPr="009F41C6" w:rsidRDefault="009F41C6" w:rsidP="009F41C6">
      <w:pPr>
        <w:ind w:left="720" w:firstLine="720"/>
        <w:rPr>
          <w:bCs/>
          <w:sz w:val="22"/>
        </w:rPr>
      </w:pPr>
      <w:r w:rsidRPr="009F41C6">
        <w:rPr>
          <w:bCs/>
          <w:sz w:val="22"/>
        </w:rPr>
        <w:t xml:space="preserve">2.2-3711 (A) (7)     </w:t>
      </w:r>
      <w:r w:rsidRPr="009F41C6">
        <w:rPr>
          <w:bCs/>
          <w:sz w:val="22"/>
        </w:rPr>
        <w:tab/>
        <w:t>Legal – (as needed)</w:t>
      </w:r>
    </w:p>
    <w:p w14:paraId="2B8F0F3D" w14:textId="77777777" w:rsidR="009F41C6" w:rsidRPr="009F41C6" w:rsidRDefault="009F41C6" w:rsidP="00171132">
      <w:pPr>
        <w:ind w:left="720" w:firstLine="720"/>
        <w:rPr>
          <w:bCs/>
          <w:sz w:val="22"/>
        </w:rPr>
      </w:pPr>
      <w:r w:rsidRPr="009F41C6">
        <w:rPr>
          <w:bCs/>
          <w:sz w:val="22"/>
        </w:rPr>
        <w:t>2.2-3711 (A) (8)</w:t>
      </w:r>
      <w:r w:rsidRPr="009F41C6">
        <w:rPr>
          <w:bCs/>
          <w:sz w:val="22"/>
        </w:rPr>
        <w:tab/>
      </w:r>
      <w:r w:rsidRPr="009F41C6">
        <w:rPr>
          <w:bCs/>
          <w:sz w:val="22"/>
        </w:rPr>
        <w:tab/>
        <w:t>Legal Advice – (as needed)</w:t>
      </w:r>
    </w:p>
    <w:p w14:paraId="597CE420" w14:textId="5612F61D" w:rsidR="009F41C6" w:rsidRDefault="009F41C6" w:rsidP="001B41E8">
      <w:pPr>
        <w:ind w:left="720" w:firstLine="720"/>
        <w:rPr>
          <w:bCs/>
          <w:sz w:val="22"/>
        </w:rPr>
      </w:pPr>
      <w:r w:rsidRPr="009F41C6">
        <w:rPr>
          <w:bCs/>
          <w:sz w:val="22"/>
        </w:rPr>
        <w:t>2.2-3711 (A) (29)</w:t>
      </w:r>
      <w:r w:rsidRPr="009F41C6">
        <w:rPr>
          <w:bCs/>
          <w:sz w:val="22"/>
        </w:rPr>
        <w:tab/>
        <w:t>Contract – (as needed</w:t>
      </w:r>
      <w:r w:rsidR="001B41E8">
        <w:rPr>
          <w:bCs/>
          <w:sz w:val="22"/>
        </w:rPr>
        <w:t>)</w:t>
      </w:r>
    </w:p>
    <w:p w14:paraId="47914E41" w14:textId="06669D22" w:rsidR="005131ED" w:rsidRPr="009F41C6" w:rsidRDefault="005131ED" w:rsidP="005131ED">
      <w:pPr>
        <w:rPr>
          <w:bCs/>
          <w:sz w:val="22"/>
          <w:szCs w:val="22"/>
          <w:u w:val="single"/>
        </w:rPr>
      </w:pPr>
      <w:r w:rsidRPr="00370A7E">
        <w:rPr>
          <w:bCs/>
          <w:sz w:val="22"/>
          <w:szCs w:val="22"/>
          <w:u w:val="single"/>
        </w:rPr>
        <w:t>NEXT MEETING(S):</w:t>
      </w:r>
    </w:p>
    <w:p w14:paraId="2C73F2A0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Public Hearing-Budget</w:t>
      </w:r>
    </w:p>
    <w:p w14:paraId="772FA3E3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April 23, 2024</w:t>
      </w:r>
    </w:p>
    <w:p w14:paraId="79AF2B68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7:30 p.m.</w:t>
      </w:r>
    </w:p>
    <w:p w14:paraId="50211D01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Highland Modular Conference Center</w:t>
      </w:r>
    </w:p>
    <w:p w14:paraId="2162A2AE" w14:textId="77777777" w:rsidR="005131ED" w:rsidRDefault="005131ED" w:rsidP="005131ED">
      <w:pPr>
        <w:rPr>
          <w:bCs/>
          <w:sz w:val="22"/>
        </w:rPr>
      </w:pPr>
    </w:p>
    <w:p w14:paraId="6007B597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Regular Meeting</w:t>
      </w:r>
    </w:p>
    <w:p w14:paraId="22CE4D88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May 7, 2024</w:t>
      </w:r>
    </w:p>
    <w:p w14:paraId="5F810E8E" w14:textId="77777777" w:rsidR="005131ED" w:rsidRDefault="005131ED" w:rsidP="005131ED">
      <w:pPr>
        <w:rPr>
          <w:bCs/>
          <w:sz w:val="22"/>
        </w:rPr>
      </w:pPr>
      <w:r>
        <w:rPr>
          <w:bCs/>
          <w:sz w:val="22"/>
        </w:rPr>
        <w:t>7:30 p.m.</w:t>
      </w:r>
    </w:p>
    <w:p w14:paraId="43682B5D" w14:textId="1FFEF9BE" w:rsidR="009D0B93" w:rsidRPr="00BE7FDB" w:rsidRDefault="005131ED" w:rsidP="001B41E8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>
        <w:rPr>
          <w:bCs/>
          <w:sz w:val="22"/>
        </w:rPr>
        <w:t>Highland Modular Conference Center</w:t>
      </w:r>
    </w:p>
    <w:p w14:paraId="6F6C4A6C" w14:textId="2CA5CE71" w:rsidR="009D0B93" w:rsidRPr="00BE7FDB" w:rsidRDefault="009D0B93" w:rsidP="00BE7FD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64A47FA" w14:textId="3BB62884" w:rsidR="002461DC" w:rsidRPr="00BE7FDB" w:rsidRDefault="002461DC" w:rsidP="00BE7FDB">
      <w:pPr>
        <w:spacing w:after="0" w:line="240" w:lineRule="auto"/>
        <w:ind w:left="3600" w:firstLine="720"/>
        <w:jc w:val="both"/>
        <w:rPr>
          <w:rFonts w:ascii="Arial" w:eastAsia="Arial" w:hAnsi="Arial" w:cs="Arial"/>
          <w:color w:val="000000" w:themeColor="text1"/>
        </w:rPr>
      </w:pPr>
    </w:p>
    <w:sectPr w:rsidR="002461DC" w:rsidRPr="00BE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0187A"/>
    <w:multiLevelType w:val="hybridMultilevel"/>
    <w:tmpl w:val="DD9E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5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8911F"/>
    <w:rsid w:val="00063CC0"/>
    <w:rsid w:val="000E563E"/>
    <w:rsid w:val="00171132"/>
    <w:rsid w:val="001B41E8"/>
    <w:rsid w:val="002461DC"/>
    <w:rsid w:val="00340014"/>
    <w:rsid w:val="00356279"/>
    <w:rsid w:val="004010DE"/>
    <w:rsid w:val="00490854"/>
    <w:rsid w:val="005131ED"/>
    <w:rsid w:val="0060367A"/>
    <w:rsid w:val="007D2EE7"/>
    <w:rsid w:val="009D0B93"/>
    <w:rsid w:val="009F41C6"/>
    <w:rsid w:val="00BE7FDB"/>
    <w:rsid w:val="00D658D2"/>
    <w:rsid w:val="00F478C1"/>
    <w:rsid w:val="01E29918"/>
    <w:rsid w:val="0BD273A9"/>
    <w:rsid w:val="0D6E440A"/>
    <w:rsid w:val="14922A22"/>
    <w:rsid w:val="1C4CAB0C"/>
    <w:rsid w:val="1F2825BB"/>
    <w:rsid w:val="34BEC044"/>
    <w:rsid w:val="35030CA7"/>
    <w:rsid w:val="36E44BB2"/>
    <w:rsid w:val="3968911F"/>
    <w:rsid w:val="48A7F786"/>
    <w:rsid w:val="666D6ECB"/>
    <w:rsid w:val="6D415B74"/>
    <w:rsid w:val="73E4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911F"/>
  <w15:chartTrackingRefBased/>
  <w15:docId w15:val="{7C7DA9E1-634E-4900-BCA3-701ED4D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Botkin, Jerri Nicole - botkinjn</dc:creator>
  <cp:keywords/>
  <dc:description/>
  <cp:lastModifiedBy>Jerri Botkin</cp:lastModifiedBy>
  <cp:revision>14</cp:revision>
  <cp:lastPrinted>2024-02-13T13:40:00Z</cp:lastPrinted>
  <dcterms:created xsi:type="dcterms:W3CDTF">2024-04-16T12:32:00Z</dcterms:created>
  <dcterms:modified xsi:type="dcterms:W3CDTF">2024-04-16T13:53:00Z</dcterms:modified>
</cp:coreProperties>
</file>